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C6" w:rsidRPr="005C202A" w:rsidRDefault="00077D81" w:rsidP="00077D81">
      <w:pPr>
        <w:jc w:val="center"/>
        <w:rPr>
          <w:rFonts w:cs="2  Mitra"/>
          <w:rtl/>
          <w:lang w:bidi="fa-IR"/>
        </w:rPr>
      </w:pPr>
      <w:r w:rsidRPr="005C202A">
        <w:rPr>
          <w:rFonts w:cs="2  Mitra" w:hint="cs"/>
          <w:rtl/>
          <w:lang w:bidi="fa-IR"/>
        </w:rPr>
        <w:t>فرم شماره 1: شرح وظایف پست</w:t>
      </w:r>
    </w:p>
    <w:p w:rsidR="00077D81" w:rsidRPr="005C202A" w:rsidRDefault="00077D81" w:rsidP="00CF77C8">
      <w:pPr>
        <w:bidi/>
        <w:jc w:val="lowKashida"/>
        <w:rPr>
          <w:rFonts w:cs="2  Mitra"/>
          <w:rtl/>
          <w:lang w:bidi="fa-IR"/>
        </w:rPr>
      </w:pPr>
      <w:r w:rsidRPr="005C202A">
        <w:rPr>
          <w:rFonts w:cs="2  Mitra" w:hint="cs"/>
          <w:rtl/>
          <w:lang w:bidi="fa-IR"/>
        </w:rPr>
        <w:t xml:space="preserve">شرکت آب منطقه ای چهارمحال و بختیاری                                                                       </w:t>
      </w:r>
      <w:r w:rsidR="005C202A">
        <w:rPr>
          <w:rFonts w:cs="2  Mitra" w:hint="cs"/>
          <w:rtl/>
          <w:lang w:bidi="fa-IR"/>
        </w:rPr>
        <w:t xml:space="preserve">                          </w:t>
      </w:r>
      <w:r w:rsidRPr="005C202A">
        <w:rPr>
          <w:rFonts w:cs="2  Mitra" w:hint="cs"/>
          <w:rtl/>
          <w:lang w:bidi="fa-IR"/>
        </w:rPr>
        <w:t xml:space="preserve">    تاریخ:</w:t>
      </w:r>
      <w:r w:rsidR="00CF77C8">
        <w:rPr>
          <w:rFonts w:cs="2  Mitra" w:hint="cs"/>
          <w:rtl/>
          <w:lang w:bidi="fa-IR"/>
        </w:rPr>
        <w:t>20</w:t>
      </w:r>
      <w:r w:rsidR="00934B85">
        <w:rPr>
          <w:rFonts w:cs="2  Mitra" w:hint="cs"/>
          <w:rtl/>
          <w:lang w:bidi="fa-IR"/>
        </w:rPr>
        <w:t>/</w:t>
      </w:r>
      <w:r w:rsidR="00CF77C8">
        <w:rPr>
          <w:rFonts w:cs="2  Mitra" w:hint="cs"/>
          <w:rtl/>
          <w:lang w:bidi="fa-IR"/>
        </w:rPr>
        <w:t>10</w:t>
      </w:r>
      <w:r w:rsidR="00934B85">
        <w:rPr>
          <w:rFonts w:cs="2  Mitra" w:hint="cs"/>
          <w:rtl/>
          <w:lang w:bidi="fa-IR"/>
        </w:rPr>
        <w:t>/1399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7D81" w:rsidTr="00077D81">
        <w:tc>
          <w:tcPr>
            <w:tcW w:w="9576" w:type="dxa"/>
          </w:tcPr>
          <w:p w:rsidR="00077D81" w:rsidRPr="005C202A" w:rsidRDefault="00077D81" w:rsidP="00CF77C8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5C202A">
              <w:rPr>
                <w:rFonts w:cs="2  Mitra" w:hint="cs"/>
                <w:rtl/>
                <w:lang w:bidi="fa-IR"/>
              </w:rPr>
              <w:t xml:space="preserve">عنوان پست سازمانی: </w:t>
            </w:r>
            <w:r w:rsidR="00CF77C8">
              <w:rPr>
                <w:rFonts w:cs="2  Mitra" w:hint="cs"/>
                <w:rtl/>
                <w:lang w:bidi="fa-IR"/>
              </w:rPr>
              <w:t xml:space="preserve">رئیس اداره منابع آب شهرستان های فارسان و کوهرنگ                                                      </w:t>
            </w:r>
            <w:r w:rsidRPr="005C202A">
              <w:rPr>
                <w:rFonts w:cs="2  Mitra" w:hint="cs"/>
                <w:rtl/>
                <w:lang w:bidi="fa-IR"/>
              </w:rPr>
              <w:t>شماره پست: 1-</w:t>
            </w:r>
            <w:r w:rsidR="00CF77C8">
              <w:rPr>
                <w:rFonts w:cs="2  Mitra" w:hint="cs"/>
                <w:rtl/>
                <w:lang w:bidi="fa-IR"/>
              </w:rPr>
              <w:t>95</w:t>
            </w:r>
          </w:p>
        </w:tc>
      </w:tr>
      <w:tr w:rsidR="00077D81" w:rsidTr="00077D81">
        <w:tc>
          <w:tcPr>
            <w:tcW w:w="9576" w:type="dxa"/>
          </w:tcPr>
          <w:p w:rsidR="00077D81" w:rsidRPr="005C202A" w:rsidRDefault="00077D81" w:rsidP="00CF77C8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5C202A">
              <w:rPr>
                <w:rFonts w:cs="2  Mitra" w:hint="cs"/>
                <w:rtl/>
                <w:lang w:bidi="fa-IR"/>
              </w:rPr>
              <w:t xml:space="preserve">عنوان واحد سازمانی: معاونت حفاظت و بهره برداری                              </w:t>
            </w:r>
            <w:r w:rsidR="005C202A">
              <w:rPr>
                <w:rFonts w:cs="2  Mitra" w:hint="cs"/>
                <w:rtl/>
                <w:lang w:bidi="fa-IR"/>
              </w:rPr>
              <w:t xml:space="preserve">              </w:t>
            </w:r>
            <w:r w:rsidRPr="005C202A">
              <w:rPr>
                <w:rFonts w:cs="2  Mitra" w:hint="cs"/>
                <w:rtl/>
                <w:lang w:bidi="fa-IR"/>
              </w:rPr>
              <w:t xml:space="preserve">       محل جغرافیایی خدمت: شهرستان</w:t>
            </w:r>
            <w:r w:rsidR="00CF77C8">
              <w:rPr>
                <w:rFonts w:cs="2  Mitra" w:hint="cs"/>
                <w:rtl/>
                <w:lang w:bidi="fa-IR"/>
              </w:rPr>
              <w:t xml:space="preserve"> های</w:t>
            </w:r>
            <w:r w:rsidRPr="005C202A">
              <w:rPr>
                <w:rFonts w:cs="2  Mitra" w:hint="cs"/>
                <w:rtl/>
                <w:lang w:bidi="fa-IR"/>
              </w:rPr>
              <w:t xml:space="preserve"> </w:t>
            </w:r>
            <w:r w:rsidR="00CF77C8">
              <w:rPr>
                <w:rFonts w:cs="2  Mitra" w:hint="cs"/>
                <w:rtl/>
                <w:lang w:bidi="fa-IR"/>
              </w:rPr>
              <w:t>فارسان و کوهرنگ</w:t>
            </w:r>
          </w:p>
        </w:tc>
      </w:tr>
      <w:tr w:rsidR="00077D81" w:rsidTr="00077D81">
        <w:tc>
          <w:tcPr>
            <w:tcW w:w="9576" w:type="dxa"/>
          </w:tcPr>
          <w:p w:rsidR="00077D81" w:rsidRDefault="005C202A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اهم </w:t>
            </w:r>
            <w:r w:rsidR="00077D81" w:rsidRPr="00077D81">
              <w:rPr>
                <w:rFonts w:cs="2  Mitra" w:hint="cs"/>
                <w:rtl/>
                <w:lang w:bidi="fa-IR"/>
              </w:rPr>
              <w:t xml:space="preserve">شرح وظایف پست: </w:t>
            </w:r>
          </w:p>
          <w:p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077D81">
              <w:rPr>
                <w:rFonts w:cs="2  Mitra" w:hint="cs"/>
                <w:rtl/>
                <w:lang w:bidi="fa-IR"/>
              </w:rPr>
              <w:t>نظارت و کنترل بهره برداری و حفاظت از منابع آب از طریق اعمال قوانین و مقررات و دستورالعمل های ابلاغی</w:t>
            </w:r>
          </w:p>
          <w:p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نظارت بر عملکرد، بهره برداری و نگهداری از شبکه های آبیاری، سد و تاسیسات آبی</w:t>
            </w:r>
          </w:p>
          <w:p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اعمال محدودیت منابع آب در صدور پروانه برداشت آب از منابع آب های سطحی و زیرزمینی</w:t>
            </w:r>
          </w:p>
          <w:p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برنامه ریزی منابع و مصارف فصلی و سالیانه آب به تفکیک رودخانه و دشت های تحت پوشش</w:t>
            </w:r>
          </w:p>
          <w:p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بررسی آلودگی منابع آبی در قالب دستورالعمل مربوطه</w:t>
            </w:r>
          </w:p>
          <w:p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نظارت بر عملیات انعقاد قرارداد، دریافت آب بها، مطالبات معوقه و حق اشتراک از مشترکین</w:t>
            </w:r>
          </w:p>
          <w:p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تهیه امار و اطلاعات و گزارش های لازم برای سطوح مدیریتی بالاتر</w:t>
            </w:r>
          </w:p>
          <w:p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پاسخگویی به مکاتبات وارده</w:t>
            </w:r>
            <w:r w:rsidR="005C202A">
              <w:rPr>
                <w:rFonts w:cs="2  Mitra" w:hint="cs"/>
                <w:rtl/>
                <w:lang w:bidi="fa-IR"/>
              </w:rPr>
              <w:t xml:space="preserve"> و حضور در جلسات مرتبط با حوزه فعالیت</w:t>
            </w:r>
          </w:p>
          <w:p w:rsidR="005C202A" w:rsidRDefault="005C202A" w:rsidP="005C202A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ارزیابی عملکرد دوره ای بهره برداری از منابع آب</w:t>
            </w:r>
          </w:p>
          <w:p w:rsidR="005C202A" w:rsidRDefault="005C202A" w:rsidP="005C202A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تهیه گزارش های فنی و تخصصی لازم در زمینه بهره برداری، حفاظت و اطلاعات پایه منابع آب بصورت دوره ای و انعکاس آن به مراجع ذیربط</w:t>
            </w:r>
          </w:p>
          <w:p w:rsidR="005C202A" w:rsidRPr="00077D81" w:rsidRDefault="005C202A" w:rsidP="005C202A">
            <w:pPr>
              <w:bidi/>
              <w:jc w:val="lowKashida"/>
              <w:rPr>
                <w:rFonts w:cs="2  Mitra"/>
                <w:rtl/>
                <w:lang w:bidi="fa-IR"/>
              </w:rPr>
            </w:pPr>
          </w:p>
        </w:tc>
      </w:tr>
      <w:tr w:rsidR="00077D81" w:rsidTr="00077D81">
        <w:tc>
          <w:tcPr>
            <w:tcW w:w="9576" w:type="dxa"/>
          </w:tcPr>
          <w:p w:rsidR="00077D81" w:rsidRPr="005C202A" w:rsidRDefault="005C202A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5C202A">
              <w:rPr>
                <w:rFonts w:cs="2  Mitra" w:hint="cs"/>
                <w:rtl/>
                <w:lang w:bidi="fa-IR"/>
              </w:rPr>
              <w:t>شرایط احراز:</w:t>
            </w:r>
          </w:p>
          <w:p w:rsidR="00A018D8" w:rsidRPr="00A018D8" w:rsidRDefault="005C202A" w:rsidP="000A69E7">
            <w:pPr>
              <w:bidi/>
              <w:jc w:val="both"/>
              <w:rPr>
                <w:rFonts w:cs="2  Mitra"/>
                <w:b/>
                <w:bCs/>
                <w:rtl/>
                <w:lang w:bidi="fa-IR"/>
              </w:rPr>
            </w:pPr>
            <w:r w:rsidRPr="00A018D8">
              <w:rPr>
                <w:rFonts w:cs="2  Mitra" w:hint="cs"/>
                <w:b/>
                <w:bCs/>
                <w:rtl/>
                <w:lang w:bidi="fa-IR"/>
              </w:rPr>
              <w:t>مدارک تحصیلی:</w:t>
            </w:r>
          </w:p>
          <w:p w:rsidR="00A018D8" w:rsidRDefault="005C202A" w:rsidP="00934B85">
            <w:pPr>
              <w:bidi/>
              <w:jc w:val="both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دارا بودن گواهینامه دکترا در یکی از رشته های تحصیلی: مهندسی عمران، مهندسی عمران(مهندسی و مدیریت منابع آب/مهندسی آب/ منابع آب/ آب/ مهندسی آب و سازه های هیدولیکی)، مهندسی منابع آب، علوم مهندسی آب(سازه های آبی/ آبیاری و زهکشی/منابع آب/مهندسی منابع آب/مدیریت و برنامه ریزی منابع آب)</w:t>
            </w:r>
            <w:r w:rsidR="000A69E7" w:rsidRPr="00A018D8">
              <w:rPr>
                <w:rFonts w:cs="2  Mitra" w:hint="cs"/>
                <w:rtl/>
                <w:lang w:bidi="fa-IR"/>
              </w:rPr>
              <w:t xml:space="preserve">، زمین شناسی ، علوم زمین ( علوم زمین شناسی ) (آب شناسی آبهای زیرزمینی ) ، زمین شناسی (آب شناسی) </w:t>
            </w:r>
            <w:r w:rsidR="00FD3118">
              <w:rPr>
                <w:rFonts w:cs="2  Mitra" w:hint="cs"/>
                <w:rtl/>
                <w:lang w:bidi="fa-IR"/>
              </w:rPr>
              <w:t xml:space="preserve">مهندسی محیط زیست ( منابع آب ) </w:t>
            </w:r>
          </w:p>
          <w:p w:rsidR="000A69E7" w:rsidRPr="00A018D8" w:rsidRDefault="000A69E7" w:rsidP="00A018D8">
            <w:pPr>
              <w:bidi/>
              <w:jc w:val="both"/>
              <w:rPr>
                <w:rFonts w:cs="2  Mitra"/>
                <w:rtl/>
                <w:lang w:bidi="fa-IR"/>
              </w:rPr>
            </w:pPr>
            <w:r w:rsidRPr="00A018D8">
              <w:rPr>
                <w:rFonts w:cs="2  Mitra" w:hint="cs"/>
                <w:rtl/>
                <w:lang w:bidi="fa-IR"/>
              </w:rPr>
              <w:t xml:space="preserve">و یا گواهینامه کارشناسی ارشد دریکی از رشته های تحصیلی : </w:t>
            </w:r>
          </w:p>
          <w:p w:rsidR="000A69E7" w:rsidRDefault="000A69E7" w:rsidP="00934B85">
            <w:pPr>
              <w:bidi/>
              <w:jc w:val="both"/>
              <w:rPr>
                <w:rFonts w:cs="2  Mitra"/>
                <w:rtl/>
                <w:lang w:bidi="fa-IR"/>
              </w:rPr>
            </w:pPr>
            <w:r w:rsidRPr="00A018D8">
              <w:rPr>
                <w:rFonts w:cs="2  Mitra" w:hint="cs"/>
                <w:rtl/>
                <w:lang w:bidi="fa-IR"/>
              </w:rPr>
              <w:t>مهندسی عمران ( مهندسی آب / آب / مهندسی و مدیریت منابع آب / آبهای زیرزمینی / مهندسی آب و سازه های هیدرولیکی) مهندسی عمران ، مهندسی آب (منابع آب / آب</w:t>
            </w:r>
            <w:r w:rsidR="00934B85">
              <w:rPr>
                <w:rFonts w:cs="2  Mitra" w:hint="cs"/>
                <w:rtl/>
                <w:lang w:bidi="fa-IR"/>
              </w:rPr>
              <w:t>های زیرزمینی / مدیریت منابع آب)</w:t>
            </w:r>
            <w:r w:rsidRPr="00A018D8">
              <w:rPr>
                <w:rFonts w:cs="2  Mitra" w:hint="cs"/>
                <w:rtl/>
                <w:lang w:bidi="fa-IR"/>
              </w:rPr>
              <w:t xml:space="preserve">، علوم و مهندسی آب ( سازه های آبی / آبیاری و زهکشی / منابع آب / مدیریت و برنامه ریزی منابع آب ) ، مهندسی کشاورزی (مهندسی منابع آب ) </w:t>
            </w:r>
            <w:r w:rsidR="00FD3118">
              <w:rPr>
                <w:rFonts w:cs="2  Mitra" w:hint="cs"/>
                <w:rtl/>
                <w:lang w:bidi="fa-IR"/>
              </w:rPr>
              <w:t xml:space="preserve">مهندسی محیط زیست ( منابع آب ) </w:t>
            </w:r>
            <w:r w:rsidRPr="00A018D8">
              <w:rPr>
                <w:rFonts w:cs="2  Mitra" w:hint="cs"/>
                <w:rtl/>
                <w:lang w:bidi="fa-IR"/>
              </w:rPr>
              <w:t>، آب زمین شناسی ، زمین شناسی ( آب شناسی / آب زمین شناسی</w:t>
            </w:r>
            <w:r w:rsidR="00705CA8">
              <w:rPr>
                <w:rFonts w:cs="2  Mitra" w:hint="cs"/>
                <w:rtl/>
                <w:lang w:bidi="fa-IR"/>
              </w:rPr>
              <w:t>)</w:t>
            </w:r>
            <w:r w:rsidRPr="00A018D8">
              <w:rPr>
                <w:rFonts w:cs="2  Mitra" w:hint="cs"/>
                <w:rtl/>
                <w:lang w:bidi="fa-IR"/>
              </w:rPr>
              <w:t>، زمین شناسی – آب شناسی هیدرولوژی ( آبهای زیرزمینی ) ، علوم زمین شناسی ( آب شناسی) علوم زمین (آب زمین شناسی</w:t>
            </w:r>
            <w:r w:rsidR="00A018D8">
              <w:rPr>
                <w:rFonts w:cs="2  Mitra" w:hint="cs"/>
                <w:rtl/>
                <w:lang w:bidi="fa-IR"/>
              </w:rPr>
              <w:t xml:space="preserve">) </w:t>
            </w:r>
          </w:p>
          <w:p w:rsidR="00CF77C8" w:rsidRPr="00A018D8" w:rsidRDefault="00CF77C8" w:rsidP="00CF77C8">
            <w:pPr>
              <w:bidi/>
              <w:jc w:val="both"/>
              <w:rPr>
                <w:rFonts w:cs="2  Mitra"/>
                <w:rtl/>
                <w:lang w:bidi="fa-IR"/>
              </w:rPr>
            </w:pPr>
          </w:p>
          <w:p w:rsidR="00CF77C8" w:rsidRPr="00A018D8" w:rsidRDefault="00CF77C8" w:rsidP="00CF77C8">
            <w:pPr>
              <w:bidi/>
              <w:jc w:val="both"/>
              <w:rPr>
                <w:rFonts w:cs="2  Mitra"/>
                <w:rtl/>
                <w:lang w:bidi="fa-IR"/>
              </w:rPr>
            </w:pPr>
            <w:r w:rsidRPr="00A018D8">
              <w:rPr>
                <w:rFonts w:cs="2  Mitra" w:hint="cs"/>
                <w:rtl/>
                <w:lang w:bidi="fa-IR"/>
              </w:rPr>
              <w:t xml:space="preserve">و یا گواهینامه کارشناسی دریکی از رشته های تحصیلی : </w:t>
            </w:r>
            <w:r>
              <w:rPr>
                <w:rFonts w:cs="2  Mitra" w:hint="cs"/>
                <w:rtl/>
                <w:lang w:bidi="fa-IR"/>
              </w:rPr>
              <w:t>زمین شناسی، مهندسی عمران، مهندسی آب، زمین شناسی کاربردی، مهندسی کشاورزی(آب)، علوم و مهندسی آب</w:t>
            </w:r>
          </w:p>
          <w:p w:rsidR="005C202A" w:rsidRDefault="005C202A" w:rsidP="005C202A">
            <w:pPr>
              <w:bidi/>
              <w:jc w:val="lowKashida"/>
              <w:rPr>
                <w:rFonts w:cs="2  Mitra"/>
                <w:rtl/>
                <w:lang w:bidi="fa-IR"/>
              </w:rPr>
            </w:pPr>
          </w:p>
          <w:p w:rsidR="005C202A" w:rsidRDefault="005C202A" w:rsidP="005C202A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A018D8">
              <w:rPr>
                <w:rFonts w:cs="2  Mitra" w:hint="cs"/>
                <w:b/>
                <w:bCs/>
                <w:rtl/>
                <w:lang w:bidi="fa-IR"/>
              </w:rPr>
              <w:t>سن:</w:t>
            </w:r>
            <w:r>
              <w:rPr>
                <w:rFonts w:cs="2  Mitra" w:hint="cs"/>
                <w:rtl/>
                <w:lang w:bidi="fa-IR"/>
              </w:rPr>
              <w:t xml:space="preserve"> حداکثر 55 سال</w:t>
            </w:r>
          </w:p>
          <w:p w:rsidR="005C202A" w:rsidRDefault="005C202A" w:rsidP="008540C7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A018D8">
              <w:rPr>
                <w:rFonts w:cs="2  Mitra" w:hint="cs"/>
                <w:b/>
                <w:bCs/>
                <w:rtl/>
                <w:lang w:bidi="fa-IR"/>
              </w:rPr>
              <w:t>سنوات خدمت:</w:t>
            </w:r>
            <w:r>
              <w:rPr>
                <w:rFonts w:cs="2  Mitra" w:hint="cs"/>
                <w:rtl/>
                <w:lang w:bidi="fa-IR"/>
              </w:rPr>
              <w:t xml:space="preserve"> حداقل </w:t>
            </w:r>
            <w:r w:rsidR="008540C7">
              <w:rPr>
                <w:rFonts w:cs="2  Mitra" w:hint="cs"/>
                <w:rtl/>
                <w:lang w:bidi="fa-IR"/>
              </w:rPr>
              <w:t>6</w:t>
            </w:r>
            <w:r>
              <w:rPr>
                <w:rFonts w:cs="2  Mitra" w:hint="cs"/>
                <w:rtl/>
                <w:lang w:bidi="fa-IR"/>
              </w:rPr>
              <w:t xml:space="preserve"> سال و حداکثر</w:t>
            </w:r>
            <w:r w:rsidR="005E7028">
              <w:rPr>
                <w:rFonts w:cs="2  Mitra" w:hint="cs"/>
                <w:rtl/>
                <w:lang w:bidi="fa-IR"/>
              </w:rPr>
              <w:t xml:space="preserve"> 2</w:t>
            </w:r>
            <w:r w:rsidR="00934B85">
              <w:rPr>
                <w:rFonts w:cs="2  Mitra" w:hint="cs"/>
                <w:rtl/>
                <w:lang w:bidi="fa-IR"/>
              </w:rPr>
              <w:t>8</w:t>
            </w:r>
            <w:r w:rsidR="005E7028">
              <w:rPr>
                <w:rFonts w:cs="2  Mitra" w:hint="cs"/>
                <w:rtl/>
                <w:lang w:bidi="fa-IR"/>
              </w:rPr>
              <w:t xml:space="preserve"> </w:t>
            </w:r>
            <w:r w:rsidR="002D4F16">
              <w:rPr>
                <w:rFonts w:cs="2  Mitra" w:hint="cs"/>
                <w:rtl/>
                <w:lang w:bidi="fa-IR"/>
              </w:rPr>
              <w:t xml:space="preserve">سال </w:t>
            </w:r>
          </w:p>
          <w:p w:rsidR="00705CA8" w:rsidRDefault="00705CA8" w:rsidP="00705CA8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705CA8">
              <w:rPr>
                <w:rFonts w:cs="2  Mitra" w:hint="cs"/>
                <w:b/>
                <w:bCs/>
                <w:rtl/>
                <w:lang w:bidi="fa-IR"/>
              </w:rPr>
              <w:t>امتیاز ارزیابی عملکرد سالیانه:</w:t>
            </w:r>
            <w:r w:rsidRPr="00705CA8">
              <w:rPr>
                <w:rFonts w:cs="2  Mitra" w:hint="cs"/>
                <w:rtl/>
                <w:lang w:bidi="fa-IR"/>
              </w:rPr>
              <w:t xml:space="preserve"> کسب حداقل 85 درص</w:t>
            </w:r>
            <w:bookmarkStart w:id="0" w:name="_GoBack"/>
            <w:bookmarkEnd w:id="0"/>
            <w:r w:rsidRPr="00705CA8">
              <w:rPr>
                <w:rFonts w:cs="2  Mitra" w:hint="cs"/>
                <w:rtl/>
                <w:lang w:bidi="fa-IR"/>
              </w:rPr>
              <w:t>د کل امتیاز ارزیابی عملکرد سالیانه بر اساس شاخص های تعیین شده در سال های 1397 و 1398</w:t>
            </w:r>
          </w:p>
          <w:p w:rsidR="00705CA8" w:rsidRPr="00705CA8" w:rsidRDefault="00705CA8" w:rsidP="00705CA8">
            <w:pPr>
              <w:bidi/>
              <w:jc w:val="lowKashida"/>
              <w:rPr>
                <w:rFonts w:cs="Times New Roman"/>
                <w:rtl/>
                <w:lang w:bidi="fa-IR"/>
              </w:rPr>
            </w:pPr>
            <w:r w:rsidRPr="00705CA8">
              <w:rPr>
                <w:rFonts w:cs="2  Mitra" w:hint="cs"/>
                <w:b/>
                <w:bCs/>
                <w:rtl/>
                <w:lang w:bidi="fa-IR"/>
              </w:rPr>
              <w:t>نوع رابطه استخدامی:</w:t>
            </w:r>
            <w:r w:rsidRPr="00705CA8">
              <w:rPr>
                <w:rFonts w:cs="2  Mitra" w:hint="cs"/>
                <w:rtl/>
                <w:lang w:bidi="fa-IR"/>
              </w:rPr>
              <w:t>کلیه کارکنان دستگاه های اجرائی مشمول ماده (5) قانون مدیریت خدمات کشوری که</w:t>
            </w:r>
            <w:r>
              <w:rPr>
                <w:rFonts w:cs="2  Mitra" w:hint="cs"/>
                <w:rtl/>
                <w:lang w:bidi="fa-IR"/>
              </w:rPr>
              <w:t xml:space="preserve"> دارای رابطه استخدامی رسمی، پیمانی و کارمعین(مشخص) می باشند. </w:t>
            </w:r>
          </w:p>
        </w:tc>
      </w:tr>
      <w:tr w:rsidR="00077D81" w:rsidTr="00077D81">
        <w:tc>
          <w:tcPr>
            <w:tcW w:w="9576" w:type="dxa"/>
          </w:tcPr>
          <w:p w:rsidR="00077D81" w:rsidRDefault="002D4F16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2D4F16">
              <w:rPr>
                <w:rFonts w:cs="2  Mitra" w:hint="cs"/>
                <w:rtl/>
                <w:lang w:bidi="fa-IR"/>
              </w:rPr>
              <w:t>شایستگی های عمومی مورد انتظار:</w:t>
            </w:r>
          </w:p>
          <w:p w:rsidR="00DB41CC" w:rsidRDefault="00DB41CC" w:rsidP="00DB41CC">
            <w:pPr>
              <w:bidi/>
              <w:rPr>
                <w:rFonts w:cs="2  Mitra"/>
                <w:rtl/>
                <w:lang w:bidi="fa-IR"/>
              </w:rPr>
            </w:pPr>
            <w:r w:rsidRPr="00DB41CC">
              <w:rPr>
                <w:rFonts w:cs="2  Mitra"/>
                <w:rtl/>
                <w:lang w:bidi="fa-IR"/>
              </w:rPr>
              <w:t>مهارت فنی (دانش و معلومات حرفه‌ای): دانش و تخصص، تجربه و فعالیت‌های حرفه‌ای، آگاهی محیطی و سازمانی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t>مهارت ادراکی: تفکر تحلیلی و حل مسئله، تفکر و اقدام استراتژیک، خلاقیت و نوآوری، قضاوت و تصمیم‌گیری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lastRenderedPageBreak/>
              <w:t>مدیریت کارکنان: مربیگری و هدایت (پرورش و توانمندسازی کارکنان)، ایجاد انگیزه و نفوذ بر دیگران، مشارکت‌جویی و تیم‌سازی، تفویض اختیار، حل تعارض و اختلافات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t>مدیریت سازمان: قاطعیت، برنامه‌ریزی و سازماندهی، نظارت و کنترل و بهبود کیفیت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t>اصول اخلاقی: اخلاق حرفه‌ای، مسئولیت‌پذیری و روحیه خدمت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t>شخصیت سازمانی: تحول‌گرایی حرفه‌ای و پیشرفت‌گرایی، خوداثربخشی، ثبات هیجانی و تسلط بر خود، انعطاف‌پذیری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t>مهارت‌های ارتباطی: ارتباط کلامی و ارائه رسمی، همکاری و کار گروهی، شنود مؤثر و همدلی، ایجاد ائتلاف و حفظ شبکه‌های ارتباطی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t>مهارت کسب و کار: شم اقتصادی، مذاکره و متقاعدسازی، مشتری‌مداری</w:t>
            </w:r>
          </w:p>
          <w:p w:rsidR="002D4F16" w:rsidRDefault="002D4F16" w:rsidP="00DB41CC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شایستگی های اختصاصی مورد انتظار:</w:t>
            </w:r>
          </w:p>
          <w:p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توانایی کار با نرم افزارهای کاربردی در زمینه های تخصصی</w:t>
            </w:r>
          </w:p>
          <w:p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توانایی تجزیه و تحلیل گزارش های منابع آب</w:t>
            </w:r>
          </w:p>
          <w:p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توانایی پاسخگویی و تکریم مناسب ارباب رجوع</w:t>
            </w:r>
          </w:p>
          <w:p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آشنایی با مدیریت بهم پیوسته منابع آب</w:t>
            </w:r>
          </w:p>
          <w:p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آشنایی با حقوق و تعیین حریم منابع آب</w:t>
            </w:r>
          </w:p>
          <w:p w:rsidR="002D4F16" w:rsidRDefault="002D4F16" w:rsidP="002D4F16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آشنایی با نحوه مدیریت منابع آب زیرزمینی و سطحی</w:t>
            </w:r>
          </w:p>
        </w:tc>
      </w:tr>
      <w:tr w:rsidR="00077D81" w:rsidTr="00077D81">
        <w:tc>
          <w:tcPr>
            <w:tcW w:w="9576" w:type="dxa"/>
          </w:tcPr>
          <w:p w:rsidR="00077D81" w:rsidRDefault="002D4F16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2D4F16">
              <w:rPr>
                <w:rFonts w:cs="2  Mitra" w:hint="cs"/>
                <w:rtl/>
                <w:lang w:bidi="fa-IR"/>
              </w:rPr>
              <w:lastRenderedPageBreak/>
              <w:t>مدارک مورد نیاز:</w:t>
            </w:r>
          </w:p>
          <w:p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کپی کارت ملی و شناسنامه</w:t>
            </w:r>
          </w:p>
          <w:p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کپی پایان خدمت و یا معافیت برای آقایان</w:t>
            </w:r>
          </w:p>
          <w:p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کپی آخرین مدرک تحصیلی</w:t>
            </w:r>
          </w:p>
          <w:p w:rsidR="002D4F16" w:rsidRDefault="002D4F16" w:rsidP="00A018D8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رزومه سوابق علمی</w:t>
            </w:r>
            <w:r w:rsidR="00A018D8">
              <w:rPr>
                <w:rFonts w:cs="2  Mitra" w:hint="cs"/>
                <w:rtl/>
                <w:lang w:bidi="fa-IR"/>
              </w:rPr>
              <w:t>، پژوهشی و</w:t>
            </w:r>
            <w:r>
              <w:rPr>
                <w:rFonts w:cs="2  Mitra" w:hint="cs"/>
                <w:rtl/>
                <w:lang w:bidi="fa-IR"/>
              </w:rPr>
              <w:t xml:space="preserve"> شغلی</w:t>
            </w:r>
          </w:p>
          <w:p w:rsidR="00C178AF" w:rsidRDefault="00C178AF" w:rsidP="00C178AF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کپی فرم ارزشیابی سال های 1397 و 1398</w:t>
            </w:r>
          </w:p>
          <w:p w:rsidR="00C178AF" w:rsidRDefault="00C178AF" w:rsidP="00C178AF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کپی گواهینامه های دریافتی در خصوص آشنایی با نرم افزارهای تخصصی شغل و همچنین آشنایی با زبان های خارجه</w:t>
            </w:r>
          </w:p>
          <w:p w:rsidR="00DB41CC" w:rsidRDefault="00DB41CC" w:rsidP="00DB41CC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اطلاعات کامل تماس</w:t>
            </w:r>
          </w:p>
          <w:p w:rsidR="002D4F16" w:rsidRDefault="002D4F16" w:rsidP="002D4F16">
            <w:pPr>
              <w:bidi/>
              <w:jc w:val="lowKashida"/>
              <w:rPr>
                <w:rtl/>
                <w:lang w:bidi="fa-IR"/>
              </w:rPr>
            </w:pPr>
          </w:p>
        </w:tc>
      </w:tr>
    </w:tbl>
    <w:p w:rsidR="00077D81" w:rsidRPr="00507DAA" w:rsidRDefault="002062B2" w:rsidP="00077D81">
      <w:pPr>
        <w:bidi/>
        <w:jc w:val="lowKashida"/>
        <w:rPr>
          <w:rFonts w:cs="2  Mitra"/>
          <w:sz w:val="16"/>
          <w:szCs w:val="16"/>
          <w:rtl/>
          <w:lang w:bidi="fa-IR"/>
        </w:rPr>
      </w:pPr>
      <w:r w:rsidRPr="00507DAA">
        <w:rPr>
          <w:rFonts w:cs="2  Mitra" w:hint="cs"/>
          <w:sz w:val="16"/>
          <w:szCs w:val="16"/>
          <w:rtl/>
          <w:lang w:bidi="fa-IR"/>
        </w:rPr>
        <w:t>امضاء</w:t>
      </w:r>
      <w:r w:rsidR="00507DAA" w:rsidRPr="00507DAA">
        <w:rPr>
          <w:rFonts w:cs="2  Mitra" w:hint="cs"/>
          <w:sz w:val="16"/>
          <w:szCs w:val="16"/>
          <w:rtl/>
          <w:lang w:bidi="fa-IR"/>
        </w:rPr>
        <w:t xml:space="preserve"> مقام مافوق واحد سازمانی متقاضی</w:t>
      </w:r>
      <w:r w:rsidR="00507DAA">
        <w:rPr>
          <w:rFonts w:cs="2  Mitra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امضاء مدیر منابع انسانی</w:t>
      </w:r>
    </w:p>
    <w:p w:rsidR="00077D81" w:rsidRDefault="00077D81">
      <w:pPr>
        <w:rPr>
          <w:rtl/>
          <w:lang w:bidi="fa-IR"/>
        </w:rPr>
      </w:pPr>
    </w:p>
    <w:p w:rsidR="00077D81" w:rsidRDefault="00077D81">
      <w:pPr>
        <w:rPr>
          <w:lang w:bidi="fa-IR"/>
        </w:rPr>
      </w:pPr>
    </w:p>
    <w:sectPr w:rsidR="00077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D37"/>
    <w:multiLevelType w:val="hybridMultilevel"/>
    <w:tmpl w:val="9CD29520"/>
    <w:lvl w:ilvl="0" w:tplc="1F08E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81"/>
    <w:rsid w:val="00077D81"/>
    <w:rsid w:val="000A69E7"/>
    <w:rsid w:val="002062B2"/>
    <w:rsid w:val="002D4F16"/>
    <w:rsid w:val="003538C6"/>
    <w:rsid w:val="00507DAA"/>
    <w:rsid w:val="005C202A"/>
    <w:rsid w:val="005E7028"/>
    <w:rsid w:val="00705CA8"/>
    <w:rsid w:val="008540C7"/>
    <w:rsid w:val="00934B85"/>
    <w:rsid w:val="009C3DEC"/>
    <w:rsid w:val="00A018D8"/>
    <w:rsid w:val="00C178AF"/>
    <w:rsid w:val="00CF16B0"/>
    <w:rsid w:val="00CF77C8"/>
    <w:rsid w:val="00DB41CC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ghadir sorani</dc:creator>
  <cp:lastModifiedBy>ghadir sorani</cp:lastModifiedBy>
  <cp:revision>24</cp:revision>
  <cp:lastPrinted>2021-01-09T04:58:00Z</cp:lastPrinted>
  <dcterms:created xsi:type="dcterms:W3CDTF">2020-09-13T03:22:00Z</dcterms:created>
  <dcterms:modified xsi:type="dcterms:W3CDTF">2021-01-09T05:38:00Z</dcterms:modified>
</cp:coreProperties>
</file>